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4045AF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Тургенева 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6841B7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B958E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канализации в подвале</w:t>
            </w:r>
          </w:p>
        </w:tc>
      </w:tr>
      <w:tr w:rsidR="006841B7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1B7" w:rsidRDefault="006841B7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1B7" w:rsidRPr="00FC4D25" w:rsidRDefault="006841B7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1B7" w:rsidRPr="00FC4D25" w:rsidRDefault="006841B7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1B7" w:rsidRDefault="006841B7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41B7">
              <w:rPr>
                <w:rFonts w:eastAsia="Times New Roman" w:cstheme="minorHAnsi"/>
                <w:lang w:eastAsia="ru-RU"/>
              </w:rPr>
              <w:t>Замена запорной арматуры и ремонт системы отопления</w:t>
            </w:r>
          </w:p>
        </w:tc>
      </w:tr>
    </w:tbl>
    <w:p w:rsidR="00F84CE3" w:rsidRDefault="00F84CE3"/>
    <w:p w:rsidR="005B76A2" w:rsidRDefault="005B76A2">
      <w:bookmarkStart w:id="0" w:name="_GoBack"/>
      <w:bookmarkEnd w:id="0"/>
    </w:p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045AF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841B7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2014-08-04T05:11:00Z</dcterms:modified>
</cp:coreProperties>
</file>